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9"/>
        <w:rPr>
          <w:sz w:val="12"/>
          <w:szCs w:val="12"/>
        </w:rPr>
      </w:pPr>
      <w:r>
        <w:rPr/>
        <w:pict>
          <v:shape style="position:absolute;margin-left:200.692993pt;margin-top:48.784pt;width:216.55pt;height:17.850pt;mso-position-horizontal-relative:page;mso-position-vertical-relative:page;z-index:-225" type="#_x0000_t202" filled="f" stroked="f">
            <v:textbox inset="0,0,0,0">
              <w:txbxContent>
                <w:p>
                  <w:pPr>
                    <w:spacing w:before="93"/>
                    <w:ind w:left="604" w:right="0" w:firstLine="0"/>
                    <w:jc w:val="left"/>
                    <w:rPr>
                      <w:rFonts w:ascii="Arial" w:hAnsi="Arial" w:cs="Arial" w:eastAsia="Arial"/>
                      <w:sz w:val="20"/>
                      <w:szCs w:val="20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ANEXO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2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PERIÓDICO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11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231F20"/>
                      <w:spacing w:val="0"/>
                      <w:w w:val="100"/>
                      <w:sz w:val="20"/>
                      <w:szCs w:val="20"/>
                    </w:rPr>
                    <w:t>OFICIAL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48.712799pt;margin-top:45.234253pt;width:513.767000pt;height:162.099747pt;mso-position-horizontal-relative:page;mso-position-vertical-relative:page;z-index:-224" coordorigin="974,905" coordsize="10275,3242">
            <v:group style="position:absolute;left:8345;top:1284;width:2895;height:2" coordorigin="8345,1284" coordsize="2895,2">
              <v:shape style="position:absolute;left:8345;top:1284;width:2895;height:2" coordorigin="8345,1284" coordsize="2895,0" path="m8345,1284l11240,1284e" filled="f" stroked="t" strokeweight=".98pt" strokecolor="#231F20">
                <v:path arrowok="t"/>
              </v:shape>
            </v:group>
            <v:group style="position:absolute;left:984;top:1284;width:3030;height:2" coordorigin="984,1284" coordsize="3030,2">
              <v:shape style="position:absolute;left:984;top:1284;width:3030;height:2" coordorigin="984,1284" coordsize="3030,0" path="m984,1284l4014,1284e" filled="f" stroked="t" strokeweight=".98pt" strokecolor="#231F20">
                <v:path arrowok="t"/>
              </v:shape>
            </v:group>
            <v:group style="position:absolute;left:4014;top:976;width:4331;height:357" coordorigin="4014,976" coordsize="4331,357">
              <v:shape style="position:absolute;left:4014;top:976;width:4331;height:357" coordorigin="4014,976" coordsize="4331,357" path="m4014,1333l8345,1333,8345,976,4014,976,4014,1333xe" filled="t" fillcolor="#231F20" stroked="f">
                <v:path arrowok="t"/>
                <v:fill type="solid"/>
              </v:shape>
              <v:shape style="position:absolute;left:977;top:905;width:10262;height:3096" type="#_x0000_t75">
                <v:imagedata r:id="rId6" o:title=""/>
              </v:shape>
            </v:group>
            <v:group style="position:absolute;left:1187;top:1762;width:7563;height:1338" coordorigin="1187,1762" coordsize="7563,1338">
              <v:shape style="position:absolute;left:1187;top:1762;width:7563;height:1338" coordorigin="1187,1762" coordsize="7563,1338" path="m1187,3100l8749,3100,8749,1762,1187,1762,1187,3100xe" filled="t" fillcolor="#FFFFFF" stroked="f">
                <v:path arrowok="t"/>
                <v:fill type="solid"/>
              </v:shape>
            </v:group>
            <v:group style="position:absolute;left:9214;top:1527;width:1890;height:2600" coordorigin="9214,1527" coordsize="1890,2600">
              <v:shape style="position:absolute;left:9214;top:1527;width:1890;height:2600" coordorigin="9214,1527" coordsize="1890,2600" path="m9214,4127l11104,4127,11104,1527,9214,1527,9214,4127xe" filled="t" fillcolor="#FFFFFF" stroked="f">
                <v:path arrowok="t"/>
                <v:fill type="solid"/>
              </v:shape>
              <v:shape style="position:absolute;left:9420;top:1627;width:1478;height:849" type="#_x0000_t75">
                <v:imagedata r:id="rId7" o:title=""/>
              </v:shape>
              <v:shape style="position:absolute;left:9441;top:2438;width:1474;height:724" type="#_x0000_t75">
                <v:imagedata r:id="rId8" o:title="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 w:before="38"/>
        <w:ind w:left="904" w:right="2797" w:firstLine="240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Gobierno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del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Estado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Libre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y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Soberano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de</w:t>
      </w:r>
      <w:r>
        <w:rPr>
          <w:rFonts w:ascii="Arial" w:hAnsi="Arial" w:cs="Arial" w:eastAsia="Arial"/>
          <w:b w:val="0"/>
          <w:bCs w:val="0"/>
          <w:i/>
          <w:color w:val="231F20"/>
          <w:spacing w:val="-1"/>
          <w:w w:val="100"/>
          <w:sz w:val="48"/>
          <w:szCs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  <w:spacing w:val="0"/>
          <w:w w:val="100"/>
          <w:sz w:val="48"/>
          <w:szCs w:val="48"/>
        </w:rPr>
        <w:t>Chihuahua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48"/>
          <w:szCs w:val="48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50" w:lineRule="auto"/>
        <w:ind w:left="8798" w:right="623" w:hanging="0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Registrado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como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Artículo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250" w:lineRule="auto"/>
        <w:ind w:left="8643" w:right="467" w:hanging="1"/>
        <w:jc w:val="center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segunda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Clase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fecha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2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Noviembre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4"/>
          <w:szCs w:val="14"/>
        </w:rPr>
        <w:t>1927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50" w:lineRule="auto"/>
        <w:ind w:left="1358" w:right="1337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231F20"/>
          <w:spacing w:val="-21"/>
          <w:w w:val="100"/>
          <w:sz w:val="18"/>
          <w:szCs w:val="18"/>
        </w:rPr>
        <w:t>T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odas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leyes</w:t>
      </w:r>
      <w:r>
        <w:rPr>
          <w:rFonts w:ascii="Arial" w:hAnsi="Arial" w:cs="Arial" w:eastAsia="Arial"/>
          <w:b w:val="0"/>
          <w:bCs w:val="0"/>
          <w:color w:val="231F20"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demás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disposiciones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supremas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son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obligatorias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por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sólo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hecho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publicarse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en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este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Periódico.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before="96"/>
        <w:ind w:left="2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50.143501pt;margin-top:18.841883pt;width:512.8pt;height:.1pt;mso-position-horizontal-relative:page;mso-position-vertical-relative:paragraph;z-index:-222" coordorigin="1003,377" coordsize="10256,2">
            <v:shape style="position:absolute;left:1003;top:377;width:10256;height:2" coordorigin="1003,377" coordsize="10256,0" path="m1003,377l11259,377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Responsable: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Secretaría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General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Gobierno.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publica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los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Miércoles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18"/>
          <w:szCs w:val="18"/>
        </w:rPr>
        <w:t>Sábados.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tabs>
          <w:tab w:pos="9616" w:val="left" w:leader="none"/>
        </w:tabs>
        <w:ind w:left="2912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49.8937pt;margin-top:25.471384pt;width:512.5pt;height:487.25pt;mso-position-horizontal-relative:page;mso-position-vertical-relative:paragraph;z-index:-223" coordorigin="998,509" coordsize="10250,9745">
            <v:group style="position:absolute;left:1023;top:534;width:10200;height:9695" coordorigin="1023,534" coordsize="10200,9695">
              <v:shape style="position:absolute;left:1023;top:534;width:10200;height:9695" coordorigin="1023,534" coordsize="10200,9695" path="m1138,534l1075,553,1033,603,1023,10114,1025,10137,1056,10195,1112,10227,11108,10229,11131,10227,11188,10197,11220,10140,11223,649,11221,627,11190,569,11134,537,1138,534xe" filled="f" stroked="t" strokeweight="2.5pt" strokecolor="#231F20">
                <v:path arrowok="t"/>
              </v:shape>
            </v:group>
            <v:group style="position:absolute;left:1090;top:601;width:10067;height:9562" coordorigin="1090,601" coordsize="10067,9562">
              <v:shape style="position:absolute;left:1090;top:601;width:10067;height:9562" coordorigin="1090,601" coordsize="10067,9562" path="m1138,601l1116,606,1100,620,1090,640,1090,10114,1095,10136,1108,10153,1128,10162,11108,10163,11130,10158,11146,10144,11155,10124,11156,649,11151,628,11137,611,11117,602,1138,601xe" filled="f" stroked="t" strokeweight=".835pt" strokecolor="#231F20">
                <v:path arrowok="t"/>
              </v:shape>
            </v:group>
            <v:group style="position:absolute;left:3491;top:3144;width:5242;height:2" coordorigin="3491,3144" coordsize="5242,2">
              <v:shape style="position:absolute;left:3491;top:3144;width:5242;height:2" coordorigin="3491,3144" coordsize="5242,0" path="m3491,3144l8733,3144e" filled="f" stroked="t" strokeweight="4.761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0.143501pt;margin-top:13.729884pt;width:512.8pt;height:.1pt;mso-position-horizontal-relative:page;mso-position-vertical-relative:paragraph;z-index:-221" coordorigin="1003,275" coordsize="10256,2">
            <v:shape style="position:absolute;left:1003;top:275;width:10256;height:2" coordorigin="1003,275" coordsize="10256,0" path="m1003,275l11259,275e" filled="f" stroked="t" strokeweight="2pt" strokecolor="#231F2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Chihuahua,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Chih.,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sábado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31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diciembre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de</w:t>
      </w:r>
      <w:r>
        <w:rPr>
          <w:rFonts w:ascii="Arial" w:hAnsi="Arial" w:cs="Arial" w:eastAsia="Arial"/>
          <w:b w:val="0"/>
          <w:bCs w:val="0"/>
          <w:color w:val="231F20"/>
          <w:spacing w:val="-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>2022.</w:t>
      </w:r>
      <w:r>
        <w:rPr>
          <w:rFonts w:ascii="Arial" w:hAnsi="Arial" w:cs="Arial" w:eastAsia="Arial"/>
          <w:b w:val="0"/>
          <w:bCs w:val="0"/>
          <w:color w:val="231F20"/>
          <w:spacing w:val="0"/>
          <w:w w:val="100"/>
          <w:sz w:val="20"/>
          <w:szCs w:val="20"/>
        </w:rPr>
        <w:tab/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No.</w:t>
      </w:r>
      <w:r>
        <w:rPr>
          <w:rFonts w:ascii="Arial" w:hAnsi="Arial" w:cs="Arial" w:eastAsia="Arial"/>
          <w:b/>
          <w:bCs/>
          <w:color w:val="231F20"/>
          <w:spacing w:val="-4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20"/>
          <w:szCs w:val="20"/>
        </w:rPr>
        <w:t>105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21" w:lineRule="exact"/>
        <w:ind w:left="2610" w:right="0" w:firstLine="0"/>
        <w:jc w:val="left"/>
        <w:rPr>
          <w:rFonts w:ascii="Times New Roman" w:hAnsi="Times New Roman" w:cs="Times New Roman" w:eastAsia="Times New Roman"/>
          <w:sz w:val="100"/>
          <w:szCs w:val="100"/>
        </w:rPr>
      </w:pP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Folleto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-91"/>
          <w:w w:val="90"/>
          <w:sz w:val="100"/>
          <w:szCs w:val="100"/>
        </w:rPr>
        <w:t> </w:t>
      </w:r>
      <w:r>
        <w:rPr>
          <w:rFonts w:ascii="Times New Roman" w:hAnsi="Times New Roman" w:cs="Times New Roman" w:eastAsia="Times New Roman"/>
          <w:b/>
          <w:bCs/>
          <w:i/>
          <w:color w:val="231F20"/>
          <w:spacing w:val="0"/>
          <w:w w:val="90"/>
          <w:sz w:val="100"/>
          <w:szCs w:val="100"/>
        </w:rPr>
        <w:t>Anexo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00"/>
          <w:szCs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41"/>
        <w:ind w:right="0"/>
        <w:jc w:val="center"/>
        <w:rPr>
          <w:b w:val="0"/>
          <w:bCs w:val="0"/>
        </w:rPr>
      </w:pPr>
      <w:r>
        <w:rPr>
          <w:color w:val="231F20"/>
          <w:spacing w:val="0"/>
          <w:w w:val="100"/>
        </w:rPr>
        <w:t>DECRE</w:t>
      </w:r>
      <w:r>
        <w:rPr>
          <w:color w:val="231F20"/>
          <w:spacing w:val="-9"/>
          <w:w w:val="100"/>
        </w:rPr>
        <w:t>T</w:t>
      </w:r>
      <w:r>
        <w:rPr>
          <w:color w:val="231F20"/>
          <w:spacing w:val="0"/>
          <w:w w:val="100"/>
        </w:rPr>
        <w:t>O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Nº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LXVII/APPEE/0477/2022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0"/>
          <w:w w:val="100"/>
        </w:rPr>
        <w:t>I</w:t>
      </w:r>
      <w:r>
        <w:rPr>
          <w:color w:val="231F20"/>
          <w:spacing w:val="-4"/>
          <w:w w:val="100"/>
        </w:rPr>
        <w:t> </w:t>
      </w:r>
      <w:r>
        <w:rPr>
          <w:color w:val="231F20"/>
          <w:spacing w:val="-61"/>
          <w:w w:val="100"/>
        </w:rPr>
        <w:t>P</w:t>
      </w:r>
      <w:r>
        <w:rPr>
          <w:color w:val="231F20"/>
          <w:spacing w:val="0"/>
          <w:w w:val="100"/>
        </w:rPr>
        <w:t>.O.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9" w:lineRule="auto"/>
        <w:ind w:left="463" w:right="294" w:hanging="9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PRESUPUES</w:t>
      </w:r>
      <w:r>
        <w:rPr>
          <w:rFonts w:ascii="Arial" w:hAnsi="Arial" w:cs="Arial" w:eastAsia="Arial"/>
          <w:b/>
          <w:bCs/>
          <w:color w:val="231F20"/>
          <w:spacing w:val="-9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EGRESOS</w:t>
      </w:r>
      <w:r>
        <w:rPr>
          <w:rFonts w:ascii="Arial" w:hAnsi="Arial" w:cs="Arial" w:eastAsia="Arial"/>
          <w:b/>
          <w:bCs/>
          <w:color w:val="231F20"/>
          <w:spacing w:val="-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DEL</w:t>
      </w: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ES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ADO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DE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CHIHUAHUA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-36"/>
          <w:w w:val="100"/>
          <w:sz w:val="46"/>
          <w:szCs w:val="46"/>
        </w:rPr>
        <w:t>P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ARA</w:t>
      </w:r>
      <w:r>
        <w:rPr>
          <w:rFonts w:ascii="Arial" w:hAnsi="Arial" w:cs="Arial" w:eastAsia="Arial"/>
          <w:b/>
          <w:bCs/>
          <w:color w:val="231F20"/>
          <w:spacing w:val="-81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EL</w:t>
      </w:r>
      <w:r>
        <w:rPr>
          <w:rFonts w:ascii="Arial" w:hAnsi="Arial" w:cs="Arial" w:eastAsia="Arial"/>
          <w:b/>
          <w:bCs/>
          <w:color w:val="231F20"/>
          <w:spacing w:val="-73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EJERCICIO</w:t>
      </w:r>
      <w:r>
        <w:rPr>
          <w:rFonts w:ascii="Arial" w:hAnsi="Arial" w:cs="Arial" w:eastAsia="Arial"/>
          <w:b/>
          <w:bCs/>
          <w:color w:val="231F20"/>
          <w:spacing w:val="-66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FISCAL</w:t>
      </w:r>
      <w:r>
        <w:rPr>
          <w:rFonts w:ascii="Arial" w:hAnsi="Arial" w:cs="Arial" w:eastAsia="Arial"/>
          <w:b/>
          <w:bCs/>
          <w:color w:val="231F20"/>
          <w:spacing w:val="0"/>
          <w:w w:val="99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2023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0" w:right="0" w:firstLine="0"/>
        <w:jc w:val="center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/>
          <w:bCs/>
          <w:color w:val="231F20"/>
          <w:spacing w:val="-10"/>
          <w:w w:val="100"/>
          <w:sz w:val="46"/>
          <w:szCs w:val="46"/>
        </w:rPr>
        <w:t>T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OMO</w:t>
      </w:r>
      <w:r>
        <w:rPr>
          <w:rFonts w:ascii="Arial" w:hAnsi="Arial" w:cs="Arial" w:eastAsia="Arial"/>
          <w:b/>
          <w:bCs/>
          <w:color w:val="231F20"/>
          <w:spacing w:val="-15"/>
          <w:w w:val="100"/>
          <w:sz w:val="46"/>
          <w:szCs w:val="46"/>
        </w:rPr>
        <w:t> </w:t>
      </w:r>
      <w:r>
        <w:rPr>
          <w:rFonts w:ascii="Arial" w:hAnsi="Arial" w:cs="Arial" w:eastAsia="Arial"/>
          <w:b/>
          <w:bCs/>
          <w:color w:val="231F20"/>
          <w:spacing w:val="0"/>
          <w:w w:val="100"/>
          <w:sz w:val="46"/>
          <w:szCs w:val="46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after="0"/>
        <w:jc w:val="center"/>
        <w:rPr>
          <w:rFonts w:ascii="Arial" w:hAnsi="Arial" w:cs="Arial" w:eastAsia="Arial"/>
          <w:sz w:val="46"/>
          <w:szCs w:val="46"/>
        </w:rPr>
        <w:sectPr>
          <w:headerReference w:type="default" r:id="rId5"/>
          <w:type w:val="continuous"/>
          <w:pgSz w:w="12240" w:h="15840"/>
          <w:pgMar w:header="982" w:top="1280" w:bottom="280" w:left="88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83.200012pt;margin-top:53.759998pt;width:55.68pt;height:13.44pt;mso-position-horizontal-relative:page;mso-position-vertical-relative:page;z-index:-220" type="#_x0000_t75">
            <v:imagedata r:id="rId10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4" w:lineRule="auto" w:before="69"/>
        <w:ind w:left="732" w:right="901" w:firstLine="9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ARTÍCULO</w:t>
      </w:r>
      <w:r>
        <w:rPr>
          <w:rFonts w:ascii="Arial" w:hAnsi="Arial" w:cs="Arial" w:eastAsia="Arial"/>
          <w:b/>
          <w:bCs/>
          <w:spacing w:val="25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2.-</w:t>
      </w:r>
      <w:r>
        <w:rPr>
          <w:rFonts w:ascii="Arial" w:hAnsi="Arial" w:cs="Arial" w:eastAsia="Arial"/>
          <w:b/>
          <w:bCs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conceptos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utilizados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ordenamiento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tendrán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significado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establecido,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siguiente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prelación: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05"/>
        </w:rPr>
        <w:t>Disciplina</w:t>
      </w:r>
      <w:r>
        <w:rPr>
          <w:b w:val="0"/>
          <w:bCs w:val="0"/>
          <w:spacing w:val="69"/>
          <w:w w:val="105"/>
        </w:rPr>
        <w:t> </w:t>
      </w:r>
      <w:r>
        <w:rPr>
          <w:b w:val="0"/>
          <w:bCs w:val="0"/>
          <w:spacing w:val="0"/>
          <w:w w:val="105"/>
        </w:rPr>
        <w:t>Financiera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Federativas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Municipios,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General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Contabilidad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Gubernamental;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Presupuesto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Egresos,</w:t>
      </w:r>
      <w:r>
        <w:rPr>
          <w:b w:val="0"/>
          <w:bCs w:val="0"/>
          <w:spacing w:val="0"/>
          <w:w w:val="94"/>
        </w:rPr>
        <w:t> </w:t>
      </w:r>
      <w:r>
        <w:rPr>
          <w:b w:val="0"/>
          <w:bCs w:val="0"/>
          <w:spacing w:val="0"/>
          <w:w w:val="105"/>
        </w:rPr>
        <w:t>Contabilidad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Gubernamental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Gasto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Público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Chihuahua,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disposiciones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administrativas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deriven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dichas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leyes,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5"/>
        </w:rPr>
        <w:t>mismo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orden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prelación.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723" w:right="2379"/>
        <w:jc w:val="both"/>
      </w:pPr>
      <w:r>
        <w:rPr>
          <w:b w:val="0"/>
          <w:bCs w:val="0"/>
          <w:spacing w:val="0"/>
          <w:w w:val="105"/>
        </w:rPr>
        <w:t>Asimismo,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para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efectos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presente</w:t>
      </w:r>
      <w:r>
        <w:rPr>
          <w:b w:val="0"/>
          <w:bCs w:val="0"/>
          <w:spacing w:val="30"/>
          <w:w w:val="105"/>
        </w:rPr>
        <w:t> </w:t>
      </w:r>
      <w:r>
        <w:rPr>
          <w:b w:val="0"/>
          <w:bCs w:val="0"/>
          <w:spacing w:val="0"/>
          <w:w w:val="105"/>
        </w:rPr>
        <w:t>Decreto,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entenderá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por: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09" w:val="left" w:leader="none"/>
          <w:tab w:pos="2959" w:val="left" w:leader="none"/>
        </w:tabs>
        <w:spacing w:line="384" w:lineRule="auto"/>
        <w:ind w:left="1400" w:right="919" w:hanging="524"/>
        <w:jc w:val="both"/>
      </w:pP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l.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ab/>
        <w:tab/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Adecuaciones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     </w:t>
      </w:r>
      <w:r>
        <w:rPr>
          <w:rFonts w:ascii="Arial" w:hAnsi="Arial" w:cs="Arial" w:eastAsia="Arial"/>
          <w:b/>
          <w:bCs/>
          <w:spacing w:val="60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Presupuestarias: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      </w:t>
      </w:r>
      <w:r>
        <w:rPr>
          <w:rFonts w:ascii="Arial" w:hAnsi="Arial" w:cs="Arial" w:eastAsia="Arial"/>
          <w:b/>
          <w:bCs/>
          <w:spacing w:val="0"/>
          <w:w w:val="105"/>
          <w:sz w:val="23"/>
          <w:szCs w:val="23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5"/>
        </w:rPr>
        <w:t>modificaciones</w:t>
      </w:r>
      <w:r>
        <w:rPr>
          <w:b w:val="0"/>
          <w:bCs w:val="0"/>
          <w:spacing w:val="0"/>
          <w:w w:val="105"/>
        </w:rPr>
        <w:t>     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0"/>
          <w:w w:val="105"/>
        </w:rPr>
        <w:t>     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</w:r>
      <w:r>
        <w:rPr>
          <w:b w:val="0"/>
          <w:bCs w:val="0"/>
          <w:spacing w:val="0"/>
          <w:w w:val="105"/>
        </w:rPr>
        <w:t>calendarios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ministraciones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5"/>
        </w:rPr>
        <w:t>presupuestales,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reasignaciones,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4"/>
          <w:w w:val="105"/>
        </w:rPr>
      </w:r>
      <w:r>
        <w:rPr>
          <w:b w:val="0"/>
          <w:bCs w:val="0"/>
          <w:spacing w:val="0"/>
          <w:w w:val="105"/>
        </w:rPr>
        <w:t>ampliaciones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reducciones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5"/>
        </w:rPr>
        <w:t>Presupuesto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Egresos</w:t>
      </w:r>
      <w:r>
        <w:rPr>
          <w:b w:val="0"/>
          <w:bCs w:val="0"/>
          <w:spacing w:val="6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Estado,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-5"/>
          <w:w w:val="105"/>
        </w:rPr>
      </w:r>
      <w:r>
        <w:rPr>
          <w:b w:val="0"/>
          <w:bCs w:val="0"/>
          <w:spacing w:val="0"/>
          <w:w w:val="105"/>
        </w:rPr>
        <w:t>autorizadas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Ejecutivo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5"/>
        </w:rPr>
        <w:t>Estatal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través</w:t>
      </w:r>
      <w:r>
        <w:rPr>
          <w:b w:val="0"/>
          <w:bCs w:val="0"/>
          <w:spacing w:val="4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Secretaría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15"/>
          <w:w w:val="105"/>
        </w:rPr>
      </w:r>
      <w:r>
        <w:rPr>
          <w:b w:val="0"/>
          <w:bCs w:val="0"/>
          <w:spacing w:val="0"/>
          <w:w w:val="105"/>
        </w:rPr>
        <w:t>Hacienda,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58"/>
          <w:w w:val="105"/>
        </w:rPr>
        <w:t> </w:t>
      </w:r>
      <w:r>
        <w:rPr>
          <w:b w:val="0"/>
          <w:bCs w:val="0"/>
          <w:spacing w:val="0"/>
          <w:w w:val="105"/>
        </w:rPr>
        <w:t>siempre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5"/>
        </w:rPr>
        <w:t>permitan</w:t>
      </w:r>
      <w:r>
        <w:rPr>
          <w:b w:val="0"/>
          <w:bCs w:val="0"/>
          <w:spacing w:val="56"/>
          <w:w w:val="105"/>
        </w:rPr>
        <w:t> </w:t>
      </w:r>
      <w:r>
        <w:rPr>
          <w:b w:val="0"/>
          <w:bCs w:val="0"/>
          <w:spacing w:val="0"/>
          <w:w w:val="105"/>
        </w:rPr>
        <w:t>un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mejor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cumplimiento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6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</w:r>
      <w:r>
        <w:rPr>
          <w:b w:val="0"/>
          <w:bCs w:val="0"/>
          <w:spacing w:val="0"/>
          <w:w w:val="105"/>
        </w:rPr>
        <w:t>objetivos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metas</w:t>
      </w:r>
      <w:r>
        <w:rPr>
          <w:b w:val="0"/>
          <w:bCs w:val="0"/>
          <w:spacing w:val="66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5"/>
        </w:rPr>
        <w:t>Programas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Presupuestarios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cargo</w:t>
      </w:r>
      <w:r>
        <w:rPr>
          <w:b w:val="0"/>
          <w:bCs w:val="0"/>
          <w:spacing w:val="5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-10"/>
          <w:w w:val="105"/>
        </w:rPr>
      </w:r>
      <w:r>
        <w:rPr>
          <w:b w:val="0"/>
          <w:bCs w:val="0"/>
          <w:spacing w:val="0"/>
          <w:w w:val="105"/>
        </w:rPr>
        <w:t>ejecutores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gasto.</w:t>
      </w:r>
      <w:r>
        <w:rPr>
          <w:b w:val="0"/>
          <w:bCs w:val="0"/>
          <w:spacing w:val="0"/>
          <w:w w:val="100"/>
        </w:rPr>
      </w:r>
    </w:p>
    <w:p>
      <w:pPr>
        <w:spacing w:after="0" w:line="384" w:lineRule="auto"/>
        <w:jc w:val="both"/>
        <w:sectPr>
          <w:headerReference w:type="default" r:id="rId9"/>
          <w:pgSz w:w="12240" w:h="15840"/>
          <w:pgMar w:header="982" w:footer="0" w:top="1280" w:bottom="280" w:left="88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45.759995pt;margin-top:53.759998pt;width:133.44pt;height:13.44pt;mso-position-horizontal-relative:page;mso-position-vertical-relative:page;z-index:-219" type="#_x0000_t75">
            <v:imagedata r:id="rId12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1524" w:val="left" w:leader="none"/>
        </w:tabs>
        <w:spacing w:before="69"/>
        <w:ind w:left="924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>11.</w:t>
      </w:r>
      <w:r>
        <w:rPr>
          <w:rFonts w:ascii="Arial" w:hAnsi="Arial" w:cs="Arial" w:eastAsia="Arial"/>
          <w:b/>
          <w:bCs/>
          <w:spacing w:val="0"/>
          <w:w w:val="80"/>
          <w:sz w:val="23"/>
          <w:szCs w:val="23"/>
        </w:rPr>
        <w:tab/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CONAC:</w:t>
      </w:r>
      <w:r>
        <w:rPr>
          <w:rFonts w:ascii="Arial" w:hAnsi="Arial" w:cs="Arial" w:eastAsia="Arial"/>
          <w:b/>
          <w:bCs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3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Consejo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Nacional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6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Armonización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  </w:t>
      </w:r>
      <w:r>
        <w:rPr>
          <w:rFonts w:ascii="Arial" w:hAnsi="Arial" w:cs="Arial" w:eastAsia="Arial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Contable.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24" w:val="left" w:leader="none"/>
          <w:tab w:pos="2196" w:val="left" w:leader="none"/>
          <w:tab w:pos="3415" w:val="left" w:leader="none"/>
        </w:tabs>
        <w:spacing w:line="384" w:lineRule="auto"/>
        <w:ind w:left="1510" w:right="824" w:hanging="687"/>
        <w:jc w:val="both"/>
      </w:pPr>
      <w:r>
        <w:rPr>
          <w:rFonts w:ascii="Arial" w:hAnsi="Arial" w:cs="Arial" w:eastAsia="Arial"/>
          <w:b/>
          <w:bCs/>
          <w:spacing w:val="0"/>
          <w:w w:val="80"/>
        </w:rPr>
        <w:t>111.</w:t>
      </w:r>
      <w:r>
        <w:rPr>
          <w:rFonts w:ascii="Arial" w:hAnsi="Arial" w:cs="Arial" w:eastAsia="Arial"/>
          <w:b/>
          <w:bCs/>
          <w:spacing w:val="0"/>
          <w:w w:val="80"/>
        </w:rPr>
        <w:tab/>
        <w:tab/>
      </w:r>
      <w:r>
        <w:rPr>
          <w:rFonts w:ascii="Arial" w:hAnsi="Arial" w:cs="Arial" w:eastAsia="Arial"/>
          <w:b/>
          <w:bCs/>
          <w:spacing w:val="0"/>
          <w:w w:val="100"/>
        </w:rPr>
        <w:t>Dependencias:</w:t>
      </w:r>
      <w:r>
        <w:rPr>
          <w:rFonts w:ascii="Arial" w:hAnsi="Arial" w:cs="Arial" w:eastAsia="Arial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Secretarías,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Coordinaciones,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Fiscalía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Estado,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Órganos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Desconcentrados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demás</w:t>
      </w:r>
      <w:r>
        <w:rPr>
          <w:b w:val="0"/>
          <w:bCs w:val="0"/>
          <w:spacing w:val="0"/>
          <w:w w:val="100"/>
        </w:rPr>
        <w:t>  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Unidades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41"/>
          <w:w w:val="100"/>
        </w:rPr>
      </w:r>
      <w:r>
        <w:rPr>
          <w:b w:val="0"/>
          <w:bCs w:val="0"/>
          <w:spacing w:val="0"/>
          <w:w w:val="100"/>
        </w:rPr>
        <w:t>Administrativas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que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dependan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directamente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Poder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Ejecutivo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Estatal.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515" w:val="left" w:leader="none"/>
          <w:tab w:pos="2854" w:val="left" w:leader="none"/>
          <w:tab w:pos="3598" w:val="left" w:leader="none"/>
        </w:tabs>
        <w:spacing w:line="384" w:lineRule="auto"/>
        <w:ind w:left="1500" w:right="839" w:hanging="720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Disponibilidad</w:t>
      </w:r>
      <w:r>
        <w:rPr>
          <w:rFonts w:ascii="Arial" w:hAnsi="Arial" w:cs="Arial" w:eastAsia="Arial"/>
          <w:b/>
          <w:bCs/>
          <w:spacing w:val="5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Presupuestaria:</w:t>
      </w:r>
      <w:r>
        <w:rPr>
          <w:rFonts w:ascii="Arial" w:hAnsi="Arial" w:cs="Arial" w:eastAsia="Arial"/>
          <w:b/>
          <w:bCs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Presupuesto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8"/>
          <w:w w:val="105"/>
        </w:rPr>
        <w:t> </w:t>
      </w:r>
      <w:r>
        <w:rPr>
          <w:b w:val="0"/>
          <w:bCs w:val="0"/>
          <w:spacing w:val="0"/>
          <w:w w:val="105"/>
        </w:rPr>
        <w:t>Egresos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50"/>
          <w:w w:val="105"/>
        </w:rPr>
        <w:t> </w:t>
      </w:r>
      <w:r>
        <w:rPr>
          <w:b w:val="0"/>
          <w:bCs w:val="0"/>
          <w:spacing w:val="0"/>
          <w:w w:val="105"/>
        </w:rPr>
        <w:t>disponen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ejecutores</w:t>
      </w:r>
      <w:r>
        <w:rPr>
          <w:b w:val="0"/>
          <w:bCs w:val="0"/>
          <w:spacing w:val="6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gasto,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conforme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ministraciones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64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69"/>
          <w:w w:val="105"/>
        </w:rPr>
        <w:t> </w:t>
      </w:r>
      <w:r>
        <w:rPr>
          <w:b w:val="0"/>
          <w:bCs w:val="0"/>
          <w:spacing w:val="0"/>
          <w:w w:val="105"/>
        </w:rPr>
        <w:t>mismos,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hasta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son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comprometidos,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conforme</w:t>
      </w:r>
      <w:r>
        <w:rPr>
          <w:b w:val="0"/>
          <w:bCs w:val="0"/>
          <w:spacing w:val="2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conceptos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previstos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gasto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correspondiente.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505" w:val="left" w:leader="none"/>
        </w:tabs>
        <w:spacing w:line="388" w:lineRule="auto"/>
        <w:ind w:left="1496" w:right="846" w:hanging="668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Ejercicio</w:t>
      </w:r>
      <w:r>
        <w:rPr>
          <w:rFonts w:ascii="Arial" w:hAnsi="Arial" w:cs="Arial" w:eastAsia="Arial"/>
          <w:b/>
          <w:bCs/>
          <w:spacing w:val="5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Fiscal</w:t>
      </w:r>
      <w:r>
        <w:rPr>
          <w:rFonts w:ascii="Arial" w:hAnsi="Arial" w:cs="Arial" w:eastAsia="Arial"/>
          <w:b/>
          <w:bCs/>
          <w:spacing w:val="45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o</w:t>
      </w:r>
      <w:r>
        <w:rPr>
          <w:rFonts w:ascii="Arial" w:hAnsi="Arial" w:cs="Arial" w:eastAsia="Arial"/>
          <w:b/>
          <w:bCs/>
          <w:spacing w:val="50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Presupuesta!:</w:t>
      </w:r>
      <w:r>
        <w:rPr>
          <w:rFonts w:ascii="Arial" w:hAnsi="Arial" w:cs="Arial" w:eastAsia="Arial"/>
          <w:b/>
          <w:bCs/>
          <w:spacing w:val="5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spacing w:val="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periodo</w:t>
      </w:r>
      <w:r>
        <w:rPr>
          <w:rFonts w:ascii="Arial" w:hAnsi="Arial" w:cs="Arial" w:eastAsia="Arial"/>
          <w:b w:val="0"/>
          <w:bCs w:val="0"/>
          <w:spacing w:val="4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comprendido</w:t>
      </w:r>
      <w:r>
        <w:rPr>
          <w:rFonts w:ascii="Arial" w:hAnsi="Arial" w:cs="Arial" w:eastAsia="Arial"/>
          <w:b w:val="0"/>
          <w:bCs w:val="0"/>
          <w:spacing w:val="6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del</w:t>
      </w:r>
      <w:r>
        <w:rPr>
          <w:rFonts w:ascii="Arial" w:hAnsi="Arial" w:cs="Arial" w:eastAsia="Arial"/>
          <w:b w:val="0"/>
          <w:bCs w:val="0"/>
          <w:spacing w:val="6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9"/>
          <w:w w:val="105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0"/>
          <w:w w:val="121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enero</w:t>
      </w:r>
      <w:r>
        <w:rPr>
          <w:rFonts w:ascii="Arial" w:hAnsi="Arial" w:cs="Arial" w:eastAsia="Arial"/>
          <w:b w:val="0"/>
          <w:bCs w:val="0"/>
          <w:spacing w:val="6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al</w:t>
      </w:r>
      <w:r>
        <w:rPr>
          <w:rFonts w:ascii="Arial" w:hAnsi="Arial" w:cs="Arial" w:eastAsia="Arial"/>
          <w:b w:val="0"/>
          <w:bCs w:val="0"/>
          <w:spacing w:val="3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31</w:t>
      </w:r>
      <w:r>
        <w:rPr>
          <w:rFonts w:ascii="Arial" w:hAnsi="Arial" w:cs="Arial" w:eastAsia="Arial"/>
          <w:b w:val="0"/>
          <w:bCs w:val="0"/>
          <w:spacing w:val="6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4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diciembre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cada</w:t>
      </w:r>
      <w:r>
        <w:rPr>
          <w:rFonts w:ascii="Arial" w:hAnsi="Arial" w:cs="Arial" w:eastAsia="Arial"/>
          <w:b w:val="0"/>
          <w:bCs w:val="0"/>
          <w:spacing w:val="3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año.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0"/>
          <w:numId w:val="1"/>
        </w:numPr>
        <w:tabs>
          <w:tab w:pos="1500" w:val="left" w:leader="none"/>
          <w:tab w:pos="2571" w:val="left" w:leader="none"/>
        </w:tabs>
        <w:spacing w:line="382" w:lineRule="auto"/>
        <w:ind w:left="1491" w:right="847" w:hanging="740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Entes</w:t>
      </w:r>
      <w:r>
        <w:rPr>
          <w:rFonts w:ascii="Arial" w:hAnsi="Arial" w:cs="Arial" w:eastAsia="Arial"/>
          <w:b/>
          <w:bCs/>
          <w:spacing w:val="16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Públicos:</w:t>
      </w:r>
      <w:r>
        <w:rPr>
          <w:rFonts w:ascii="Arial" w:hAnsi="Arial" w:cs="Arial" w:eastAsia="Arial"/>
          <w:b/>
          <w:bCs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14"/>
          <w:w w:val="105"/>
        </w:rPr>
        <w:t> </w:t>
      </w:r>
      <w:r>
        <w:rPr>
          <w:b w:val="0"/>
          <w:bCs w:val="0"/>
          <w:spacing w:val="0"/>
          <w:w w:val="105"/>
        </w:rPr>
        <w:t>Poderes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Ejecutivo,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Legislativo</w:t>
      </w:r>
      <w:r>
        <w:rPr>
          <w:b w:val="0"/>
          <w:bCs w:val="0"/>
          <w:spacing w:val="15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5"/>
          <w:sz w:val="25"/>
          <w:szCs w:val="25"/>
        </w:rPr>
        <w:t> </w:t>
      </w:r>
      <w:r>
        <w:rPr>
          <w:b w:val="0"/>
          <w:bCs w:val="0"/>
          <w:spacing w:val="0"/>
          <w:w w:val="105"/>
        </w:rPr>
        <w:t>Judicial;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5"/>
        </w:rPr>
        <w:t>Organismos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Autónomos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disposición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constitucional;</w:t>
      </w:r>
      <w:r>
        <w:rPr>
          <w:b w:val="0"/>
          <w:bCs w:val="0"/>
          <w:spacing w:val="22"/>
          <w:w w:val="105"/>
        </w:rPr>
        <w:t> </w:t>
      </w:r>
      <w:r>
        <w:rPr>
          <w:b w:val="0"/>
          <w:bCs w:val="0"/>
          <w:spacing w:val="0"/>
          <w:w w:val="105"/>
        </w:rPr>
        <w:t>Municipios</w:t>
      </w:r>
      <w:r>
        <w:rPr>
          <w:b w:val="0"/>
          <w:bCs w:val="0"/>
          <w:spacing w:val="23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05"/>
        </w:rPr>
        <w:t>Estado;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Entidades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25"/>
          <w:w w:val="105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Paraestatal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0"/>
          <w:w w:val="112"/>
        </w:rPr>
        <w:t> </w:t>
      </w:r>
      <w:r>
        <w:rPr>
          <w:b w:val="0"/>
          <w:bCs w:val="0"/>
          <w:spacing w:val="0"/>
          <w:w w:val="105"/>
        </w:rPr>
        <w:t>Organismos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Desconcentrados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Poder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Ejecutivo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Estatal.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491" w:val="left" w:leader="none"/>
          <w:tab w:pos="3127" w:val="left" w:leader="none"/>
          <w:tab w:pos="3276" w:val="left" w:leader="none"/>
        </w:tabs>
        <w:spacing w:line="381" w:lineRule="auto"/>
        <w:ind w:left="1486" w:right="856" w:hanging="807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VIl.</w:t>
      </w:r>
      <w:r>
        <w:rPr>
          <w:rFonts w:ascii="Arial" w:hAnsi="Arial" w:cs="Arial" w:eastAsia="Arial"/>
          <w:b/>
          <w:bCs/>
          <w:spacing w:val="0"/>
          <w:w w:val="105"/>
        </w:rPr>
        <w:tab/>
        <w:tab/>
      </w:r>
      <w:r>
        <w:rPr>
          <w:rFonts w:ascii="Arial" w:hAnsi="Arial" w:cs="Arial" w:eastAsia="Arial"/>
          <w:b/>
          <w:bCs/>
          <w:spacing w:val="0"/>
          <w:w w:val="105"/>
        </w:rPr>
        <w:t>Entidades:</w:t>
      </w:r>
      <w:r>
        <w:rPr>
          <w:rFonts w:ascii="Arial" w:hAnsi="Arial" w:cs="Arial" w:eastAsia="Arial"/>
          <w:b/>
          <w:bCs/>
          <w:spacing w:val="3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Organismos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Descentralizados,</w:t>
      </w:r>
      <w:r>
        <w:rPr>
          <w:b w:val="0"/>
          <w:bCs w:val="0"/>
          <w:spacing w:val="0"/>
          <w:w w:val="100"/>
        </w:rPr>
        <w:t>     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5"/>
        </w:rPr>
        <w:t>Empresas</w:t>
      </w:r>
      <w:r>
        <w:rPr>
          <w:b w:val="0"/>
          <w:bCs w:val="0"/>
          <w:spacing w:val="0"/>
          <w:w w:val="105"/>
        </w:rPr>
        <w:t>    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12"/>
          <w:w w:val="105"/>
        </w:rPr>
      </w:r>
      <w:r>
        <w:rPr>
          <w:b w:val="0"/>
          <w:bCs w:val="0"/>
          <w:spacing w:val="0"/>
          <w:w w:val="105"/>
        </w:rPr>
        <w:t>Participación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5"/>
        </w:rPr>
        <w:t>Estatal,</w:t>
      </w:r>
      <w:r>
        <w:rPr>
          <w:b w:val="0"/>
          <w:bCs w:val="0"/>
          <w:spacing w:val="0"/>
          <w:w w:val="105"/>
        </w:rPr>
        <w:t>   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Empresas</w:t>
      </w:r>
      <w:r>
        <w:rPr>
          <w:b w:val="0"/>
          <w:bCs w:val="0"/>
          <w:spacing w:val="0"/>
          <w:w w:val="105"/>
        </w:rPr>
        <w:t>    </w:t>
      </w:r>
      <w:r>
        <w:rPr>
          <w:b w:val="0"/>
          <w:bCs w:val="0"/>
          <w:spacing w:val="21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05"/>
        </w:rPr>
        <w:t>    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propiedad</w:t>
      </w:r>
      <w:r>
        <w:rPr>
          <w:b w:val="0"/>
          <w:bCs w:val="0"/>
          <w:spacing w:val="0"/>
          <w:w w:val="100"/>
        </w:rPr>
        <w:t>  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30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5"/>
          <w:szCs w:val="25"/>
        </w:rPr>
      </w:r>
      <w:r>
        <w:rPr>
          <w:b w:val="0"/>
          <w:bCs w:val="0"/>
          <w:spacing w:val="0"/>
          <w:w w:val="105"/>
        </w:rPr>
        <w:t>Fideicomisos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conforman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15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5"/>
        </w:rPr>
        <w:t>Administración</w:t>
      </w:r>
      <w:r>
        <w:rPr>
          <w:b w:val="0"/>
          <w:bCs w:val="0"/>
          <w:spacing w:val="0"/>
          <w:w w:val="105"/>
        </w:rPr>
        <w:t>  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Pública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1"/>
          <w:w w:val="105"/>
        </w:rPr>
      </w:r>
      <w:r>
        <w:rPr>
          <w:b w:val="0"/>
          <w:bCs w:val="0"/>
          <w:spacing w:val="0"/>
          <w:w w:val="105"/>
        </w:rPr>
        <w:t>Par</w:t>
      </w:r>
      <w:r>
        <w:rPr>
          <w:b w:val="0"/>
          <w:bCs w:val="0"/>
          <w:spacing w:val="15"/>
          <w:w w:val="105"/>
        </w:rPr>
        <w:t>a</w:t>
      </w:r>
      <w:r>
        <w:rPr>
          <w:b w:val="0"/>
          <w:bCs w:val="0"/>
          <w:spacing w:val="0"/>
          <w:w w:val="105"/>
        </w:rPr>
        <w:t>estatal.</w:t>
      </w:r>
      <w:r>
        <w:rPr>
          <w:b w:val="0"/>
          <w:bCs w:val="0"/>
          <w:spacing w:val="0"/>
          <w:w w:val="100"/>
        </w:rPr>
      </w:r>
    </w:p>
    <w:p>
      <w:pPr>
        <w:spacing w:after="0" w:line="381" w:lineRule="auto"/>
        <w:jc w:val="both"/>
        <w:sectPr>
          <w:headerReference w:type="default" r:id="rId11"/>
          <w:pgSz w:w="12240" w:h="15840"/>
          <w:pgMar w:header="1069" w:footer="0" w:top="1320" w:bottom="280" w:left="880" w:right="8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283.200012pt;margin-top:53.759998pt;width:55.68pt;height:13.44pt;mso-position-horizontal-relative:page;mso-position-vertical-relative:page;z-index:-218" type="#_x0000_t75">
            <v:imagedata r:id="rId14" o:title="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1"/>
          <w:numId w:val="1"/>
        </w:numPr>
        <w:tabs>
          <w:tab w:pos="1759" w:val="left" w:leader="none"/>
        </w:tabs>
        <w:spacing w:before="69"/>
        <w:ind w:left="1736" w:right="0" w:hanging="85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Función</w:t>
      </w:r>
      <w:r>
        <w:rPr>
          <w:rFonts w:ascii="Arial" w:hAnsi="Arial" w:cs="Arial" w:eastAsia="Arial"/>
          <w:b/>
          <w:bCs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Pública:</w:t>
      </w:r>
      <w:r>
        <w:rPr>
          <w:rFonts w:ascii="Arial" w:hAnsi="Arial" w:cs="Arial" w:eastAsia="Arial"/>
          <w:b/>
          <w:bCs/>
          <w:spacing w:val="-2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Secretaría</w:t>
      </w:r>
      <w:r>
        <w:rPr>
          <w:rFonts w:ascii="Arial" w:hAnsi="Arial" w:cs="Arial" w:eastAsia="Arial"/>
          <w:b w:val="0"/>
          <w:bCs w:val="0"/>
          <w:spacing w:val="-1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2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spacing w:val="-21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Función</w:t>
      </w:r>
      <w:r>
        <w:rPr>
          <w:rFonts w:ascii="Arial" w:hAnsi="Arial" w:cs="Arial" w:eastAsia="Arial"/>
          <w:b w:val="0"/>
          <w:bCs w:val="0"/>
          <w:spacing w:val="-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Pública.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50" w:val="left" w:leader="none"/>
          <w:tab w:pos="3084" w:val="left" w:leader="none"/>
        </w:tabs>
        <w:spacing w:line="384" w:lineRule="auto"/>
        <w:ind w:left="1736" w:right="620" w:hanging="711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Ingresos</w:t>
      </w:r>
      <w:r>
        <w:rPr>
          <w:rFonts w:ascii="Arial" w:hAnsi="Arial" w:cs="Arial" w:eastAsia="Arial"/>
          <w:b/>
          <w:bCs/>
          <w:spacing w:val="47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Propios:</w:t>
      </w:r>
      <w:r>
        <w:rPr>
          <w:rFonts w:ascii="Arial" w:hAnsi="Arial" w:cs="Arial" w:eastAsia="Arial"/>
          <w:b/>
          <w:bCs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por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cualquier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concepto</w:t>
      </w:r>
      <w:r>
        <w:rPr>
          <w:b w:val="0"/>
          <w:bCs w:val="0"/>
          <w:spacing w:val="0"/>
          <w:w w:val="117"/>
        </w:rPr>
        <w:t> </w:t>
      </w:r>
      <w:r>
        <w:rPr>
          <w:b w:val="0"/>
          <w:bCs w:val="0"/>
          <w:spacing w:val="0"/>
          <w:w w:val="105"/>
        </w:rPr>
        <w:t>obtengan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las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Entidades,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distintos</w:t>
      </w:r>
      <w:r>
        <w:rPr>
          <w:b w:val="0"/>
          <w:bCs w:val="0"/>
          <w:spacing w:val="68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previstos</w:t>
      </w:r>
      <w:r>
        <w:rPr>
          <w:b w:val="0"/>
          <w:bCs w:val="0"/>
          <w:spacing w:val="5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41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53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Ingresos</w:t>
      </w:r>
      <w:r>
        <w:rPr>
          <w:b w:val="0"/>
          <w:bCs w:val="0"/>
          <w:spacing w:val="62"/>
          <w:w w:val="105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54"/>
          <w:w w:val="105"/>
        </w:rPr>
        <w:t> </w:t>
      </w:r>
      <w:r>
        <w:rPr>
          <w:b w:val="0"/>
          <w:bCs w:val="0"/>
          <w:spacing w:val="0"/>
          <w:w w:val="105"/>
        </w:rPr>
        <w:t>Chihuahua,</w:t>
      </w:r>
      <w:r>
        <w:rPr>
          <w:b w:val="0"/>
          <w:bCs w:val="0"/>
          <w:spacing w:val="60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49"/>
          <w:w w:val="105"/>
        </w:rPr>
        <w:t> </w:t>
      </w:r>
      <w:r>
        <w:rPr>
          <w:b w:val="0"/>
          <w:bCs w:val="0"/>
          <w:spacing w:val="0"/>
          <w:w w:val="105"/>
        </w:rPr>
        <w:t>cuales</w:t>
      </w:r>
      <w:r>
        <w:rPr>
          <w:b w:val="0"/>
          <w:bCs w:val="0"/>
          <w:spacing w:val="67"/>
          <w:w w:val="105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considerarse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16"/>
          <w:w w:val="105"/>
        </w:rPr>
        <w:t> </w:t>
      </w:r>
      <w:r>
        <w:rPr>
          <w:b w:val="0"/>
          <w:bCs w:val="0"/>
          <w:spacing w:val="0"/>
          <w:w w:val="105"/>
        </w:rPr>
        <w:t>ingresos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y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respectivos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presupuestos,</w:t>
      </w:r>
      <w:r>
        <w:rPr>
          <w:b w:val="0"/>
          <w:bCs w:val="0"/>
          <w:spacing w:val="26"/>
          <w:w w:val="105"/>
        </w:rPr>
        <w:t> </w:t>
      </w:r>
      <w:r>
        <w:rPr>
          <w:b w:val="0"/>
          <w:bCs w:val="0"/>
          <w:spacing w:val="0"/>
          <w:w w:val="105"/>
        </w:rPr>
        <w:t>previa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autorización</w:t>
      </w:r>
      <w:r>
        <w:rPr>
          <w:b w:val="0"/>
          <w:bCs w:val="0"/>
          <w:spacing w:val="20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6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Secretaría,</w:t>
      </w:r>
      <w:r>
        <w:rPr>
          <w:b w:val="0"/>
          <w:bCs w:val="0"/>
          <w:spacing w:val="9"/>
          <w:w w:val="105"/>
        </w:rPr>
        <w:t> </w:t>
      </w:r>
      <w:r>
        <w:rPr>
          <w:b w:val="0"/>
          <w:bCs w:val="0"/>
          <w:spacing w:val="0"/>
          <w:w w:val="105"/>
        </w:rPr>
        <w:t>así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como</w:t>
      </w:r>
      <w:r>
        <w:rPr>
          <w:b w:val="0"/>
          <w:bCs w:val="0"/>
          <w:spacing w:val="8"/>
          <w:w w:val="105"/>
        </w:rPr>
        <w:t> </w:t>
      </w:r>
      <w:r>
        <w:rPr>
          <w:b w:val="0"/>
          <w:bCs w:val="0"/>
          <w:spacing w:val="0"/>
          <w:w w:val="105"/>
        </w:rPr>
        <w:t>deberán</w:t>
      </w:r>
      <w:r>
        <w:rPr>
          <w:b w:val="0"/>
          <w:bCs w:val="0"/>
          <w:spacing w:val="12"/>
          <w:w w:val="105"/>
        </w:rPr>
        <w:t> </w:t>
      </w:r>
      <w:r>
        <w:rPr>
          <w:b w:val="0"/>
          <w:bCs w:val="0"/>
          <w:spacing w:val="0"/>
          <w:w w:val="105"/>
        </w:rPr>
        <w:t>reflejarse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sus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estados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financieros.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31" w:val="left" w:leader="none"/>
        </w:tabs>
        <w:spacing w:line="385" w:lineRule="auto"/>
        <w:ind w:left="1716" w:right="633" w:hanging="653"/>
        <w:jc w:val="both"/>
      </w:pPr>
      <w:r>
        <w:rPr>
          <w:rFonts w:ascii="Arial" w:hAnsi="Arial" w:cs="Arial" w:eastAsia="Arial"/>
          <w:b/>
          <w:bCs/>
          <w:spacing w:val="0"/>
          <w:w w:val="105"/>
        </w:rPr>
        <w:t>Ingresos</w:t>
      </w:r>
      <w:r>
        <w:rPr>
          <w:rFonts w:ascii="Arial" w:hAnsi="Arial" w:cs="Arial" w:eastAsia="Arial"/>
          <w:b/>
          <w:bCs/>
          <w:spacing w:val="47"/>
          <w:w w:val="105"/>
        </w:rPr>
        <w:t> </w:t>
      </w:r>
      <w:r>
        <w:rPr>
          <w:rFonts w:ascii="Arial" w:hAnsi="Arial" w:cs="Arial" w:eastAsia="Arial"/>
          <w:b/>
          <w:bCs/>
          <w:spacing w:val="0"/>
          <w:w w:val="105"/>
        </w:rPr>
        <w:t>Excedentes:</w:t>
      </w:r>
      <w:r>
        <w:rPr>
          <w:rFonts w:ascii="Arial" w:hAnsi="Arial" w:cs="Arial" w:eastAsia="Arial"/>
          <w:b/>
          <w:bCs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28"/>
          <w:w w:val="105"/>
        </w:rPr>
        <w:t> </w:t>
      </w:r>
      <w:r>
        <w:rPr>
          <w:b w:val="0"/>
          <w:bCs w:val="0"/>
          <w:spacing w:val="0"/>
          <w:w w:val="105"/>
        </w:rPr>
        <w:t>recursos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públicos</w:t>
      </w:r>
      <w:r>
        <w:rPr>
          <w:b w:val="0"/>
          <w:bCs w:val="0"/>
          <w:spacing w:val="35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27"/>
          <w:w w:val="105"/>
        </w:rPr>
        <w:t> </w:t>
      </w:r>
      <w:r>
        <w:rPr>
          <w:b w:val="0"/>
          <w:bCs w:val="0"/>
          <w:spacing w:val="0"/>
          <w:w w:val="105"/>
        </w:rPr>
        <w:t>durante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el</w:t>
      </w:r>
      <w:r>
        <w:rPr>
          <w:b w:val="0"/>
          <w:bCs w:val="0"/>
          <w:spacing w:val="24"/>
          <w:w w:val="105"/>
        </w:rPr>
        <w:t> </w:t>
      </w:r>
      <w:r>
        <w:rPr>
          <w:b w:val="0"/>
          <w:bCs w:val="0"/>
          <w:spacing w:val="0"/>
          <w:w w:val="105"/>
        </w:rPr>
        <w:t>ejercicio</w:t>
      </w:r>
      <w:r>
        <w:rPr>
          <w:b w:val="0"/>
          <w:bCs w:val="0"/>
          <w:spacing w:val="0"/>
          <w:w w:val="110"/>
        </w:rPr>
        <w:t> </w:t>
      </w:r>
      <w:r>
        <w:rPr>
          <w:b w:val="0"/>
          <w:bCs w:val="0"/>
          <w:spacing w:val="0"/>
          <w:w w:val="105"/>
        </w:rPr>
        <w:t>fiscal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se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obtienen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exceso</w:t>
      </w:r>
      <w:r>
        <w:rPr>
          <w:b w:val="0"/>
          <w:bCs w:val="0"/>
          <w:spacing w:val="4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1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2"/>
          <w:w w:val="105"/>
        </w:rPr>
        <w:t> </w:t>
      </w:r>
      <w:r>
        <w:rPr>
          <w:b w:val="0"/>
          <w:bCs w:val="0"/>
          <w:spacing w:val="0"/>
          <w:w w:val="105"/>
        </w:rPr>
        <w:t>aprobados</w:t>
      </w:r>
      <w:r>
        <w:rPr>
          <w:b w:val="0"/>
          <w:bCs w:val="0"/>
          <w:spacing w:val="52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la</w:t>
      </w:r>
      <w:r>
        <w:rPr>
          <w:b w:val="0"/>
          <w:bCs w:val="0"/>
          <w:spacing w:val="36"/>
          <w:w w:val="105"/>
        </w:rPr>
        <w:t> </w:t>
      </w:r>
      <w:r>
        <w:rPr>
          <w:b w:val="0"/>
          <w:bCs w:val="0"/>
          <w:spacing w:val="0"/>
          <w:w w:val="105"/>
        </w:rPr>
        <w:t>Ley</w:t>
      </w:r>
      <w:r>
        <w:rPr>
          <w:b w:val="0"/>
          <w:bCs w:val="0"/>
          <w:spacing w:val="19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43"/>
          <w:w w:val="105"/>
        </w:rPr>
        <w:t> </w:t>
      </w:r>
      <w:r>
        <w:rPr>
          <w:b w:val="0"/>
          <w:bCs w:val="0"/>
          <w:spacing w:val="0"/>
          <w:w w:val="105"/>
        </w:rPr>
        <w:t>Ingresos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5"/>
        </w:rPr>
        <w:t>del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Estado</w:t>
      </w:r>
      <w:r>
        <w:rPr>
          <w:b w:val="0"/>
          <w:bCs w:val="0"/>
          <w:spacing w:val="4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34"/>
          <w:w w:val="105"/>
        </w:rPr>
        <w:t> </w:t>
      </w:r>
      <w:r>
        <w:rPr>
          <w:b w:val="0"/>
          <w:bCs w:val="0"/>
          <w:spacing w:val="0"/>
          <w:w w:val="105"/>
        </w:rPr>
        <w:t>Chihuahua</w:t>
      </w:r>
      <w:r>
        <w:rPr>
          <w:b w:val="0"/>
          <w:bCs w:val="0"/>
          <w:spacing w:val="61"/>
          <w:w w:val="105"/>
        </w:rPr>
        <w:t> </w:t>
      </w:r>
      <w:r>
        <w:rPr>
          <w:b w:val="0"/>
          <w:bCs w:val="0"/>
          <w:spacing w:val="0"/>
          <w:w w:val="105"/>
        </w:rPr>
        <w:t>o</w:t>
      </w:r>
      <w:r>
        <w:rPr>
          <w:b w:val="0"/>
          <w:bCs w:val="0"/>
          <w:spacing w:val="37"/>
          <w:w w:val="105"/>
        </w:rPr>
        <w:t> </w:t>
      </w:r>
      <w:r>
        <w:rPr>
          <w:b w:val="0"/>
          <w:bCs w:val="0"/>
          <w:spacing w:val="0"/>
          <w:w w:val="105"/>
        </w:rPr>
        <w:t>en</w:t>
      </w:r>
      <w:r>
        <w:rPr>
          <w:b w:val="0"/>
          <w:bCs w:val="0"/>
          <w:spacing w:val="38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9"/>
          <w:w w:val="105"/>
        </w:rPr>
        <w:t> </w:t>
      </w:r>
      <w:r>
        <w:rPr>
          <w:b w:val="0"/>
          <w:bCs w:val="0"/>
          <w:spacing w:val="0"/>
          <w:w w:val="105"/>
        </w:rPr>
        <w:t>respectivos</w:t>
      </w:r>
      <w:r>
        <w:rPr>
          <w:b w:val="0"/>
          <w:bCs w:val="0"/>
          <w:spacing w:val="51"/>
          <w:w w:val="105"/>
        </w:rPr>
        <w:t> </w:t>
      </w:r>
      <w:r>
        <w:rPr>
          <w:b w:val="0"/>
          <w:bCs w:val="0"/>
          <w:spacing w:val="0"/>
          <w:w w:val="105"/>
        </w:rPr>
        <w:t>presupuestos</w:t>
      </w:r>
      <w:r>
        <w:rPr>
          <w:b w:val="0"/>
          <w:bCs w:val="0"/>
          <w:spacing w:val="55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0"/>
          <w:w w:val="118"/>
        </w:rPr>
        <w:t> </w:t>
      </w:r>
      <w:r>
        <w:rPr>
          <w:b w:val="0"/>
          <w:bCs w:val="0"/>
          <w:spacing w:val="0"/>
          <w:w w:val="105"/>
        </w:rPr>
        <w:t>ingresos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de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los</w:t>
      </w:r>
      <w:r>
        <w:rPr>
          <w:b w:val="0"/>
          <w:bCs w:val="0"/>
          <w:spacing w:val="3"/>
          <w:w w:val="105"/>
        </w:rPr>
        <w:t> </w:t>
      </w:r>
      <w:r>
        <w:rPr>
          <w:b w:val="0"/>
          <w:bCs w:val="0"/>
          <w:spacing w:val="0"/>
          <w:w w:val="105"/>
        </w:rPr>
        <w:t>Entes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Públicos,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cualquiera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que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sea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su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denominación.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1"/>
          <w:numId w:val="1"/>
        </w:numPr>
        <w:tabs>
          <w:tab w:pos="1707" w:val="left" w:leader="none"/>
        </w:tabs>
        <w:ind w:left="1707" w:right="0" w:hanging="725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5"/>
          <w:sz w:val="24"/>
          <w:szCs w:val="24"/>
        </w:rPr>
        <w:t>Secretaría:</w:t>
      </w:r>
      <w:r>
        <w:rPr>
          <w:rFonts w:ascii="Arial" w:hAnsi="Arial" w:cs="Arial" w:eastAsia="Arial"/>
          <w:b/>
          <w:bCs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Secretaría</w:t>
      </w:r>
      <w:r>
        <w:rPr>
          <w:rFonts w:ascii="Arial" w:hAnsi="Arial" w:cs="Arial" w:eastAsia="Arial"/>
          <w:b w:val="0"/>
          <w:bCs w:val="0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spacing w:val="-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4"/>
          <w:szCs w:val="24"/>
        </w:rPr>
        <w:t>Hacienda.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sectPr>
      <w:headerReference w:type="default" r:id="rId13"/>
      <w:pgSz w:w="12240" w:h="15840"/>
      <w:pgMar w:header="1080" w:footer="0" w:top="1320" w:bottom="28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2029pt;margin-top:48.096825pt;width:190.479837pt;height:16.463029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3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-12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62"/>
                    <w:w w:val="100"/>
                    <w:position w:val="6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1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-97"/>
                    <w:w w:val="100"/>
                    <w:position w:val="0"/>
                    <w:sz w:val="20"/>
                    <w:szCs w:val="20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50"/>
                    <w:w w:val="100"/>
                    <w:position w:val="6"/>
                    <w:sz w:val="24"/>
                    <w:szCs w:val="24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0"/>
                    <w:w w:val="100"/>
                    <w:position w:val="0"/>
                    <w:sz w:val="20"/>
                    <w:szCs w:val="20"/>
                  </w:rPr>
                  <w:t>.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231F20"/>
                    <w:spacing w:val="20"/>
                    <w:w w:val="100"/>
                    <w:position w:val="0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4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x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3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position w:val="6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position w:val="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position w:val="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51.272995pt;margin-top:48.096825pt;width:19.927813pt;height:14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3.792999pt;margin-top:48.096825pt;width:167.355215pt;height:14pt;mso-position-horizontal-relative:page;mso-position-vertical-relative:page;z-index:-223" type="#_x0000_t202" filled="f" stroked="f">
          <v:textbox inset="0,0,0,0">
            <w:txbxContent>
              <w:p>
                <w:pPr>
                  <w:tabs>
                    <w:tab w:pos="1972" w:val="left" w:leader="none"/>
                  </w:tabs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P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e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r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ó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d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ab/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O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f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c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a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0"/>
                    <w:w w:val="100"/>
                    <w:sz w:val="24"/>
                    <w:szCs w:val="24"/>
                  </w:rPr>
                  <w:t>l</w:t>
                </w:r>
                <w:r>
                  <w:rPr>
                    <w:rFonts w:ascii="Arial" w:hAnsi="Arial" w:cs="Arial" w:eastAsia="Arial"/>
                    <w:b/>
                    <w:bCs/>
                    <w:i/>
                    <w:color w:val="FFFFFF"/>
                    <w:spacing w:val="1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664001pt;margin-top:52.908054pt;width:7.561524pt;height:12pt;mso-position-horizontal-relative:page;mso-position-vertical-relative:page;z-index:-222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31F20"/>
                    <w:spacing w:val="0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200001pt;margin-top:52.470924pt;width:237.44pt;height:13.211085pt;mso-position-horizontal-relative:page;mso-position-vertical-relative:page;z-index:-221" type="#_x0000_t202" filled="f" stroked="f">
          <v:textbox inset="0,0,0,0">
            <w:txbxContent>
              <w:p>
                <w:pPr>
                  <w:tabs>
                    <w:tab w:pos="3653" w:val="left" w:leader="none"/>
                    <w:tab w:pos="4728" w:val="left" w:leader="none"/>
                  </w:tabs>
                  <w:spacing w:line="248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position w:val="2"/>
                    <w:sz w:val="21"/>
                    <w:szCs w:val="21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1"/>
                    <w:szCs w:val="21"/>
                    <w:u w:val="single" w:color="0000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position w:val="2"/>
                    <w:sz w:val="21"/>
                    <w:szCs w:val="21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26"/>
                    <w:w w:val="100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52.98201pt;width:151.509881pt;height:11.5pt;mso-position-horizontal-relative:page;mso-position-vertical-relative:page;z-index:-220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54.182011pt;width:40.383802pt;height:11.5pt;mso-position-horizontal-relative:page;mso-position-vertical-relative:page;z-index:-219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68pt;margin-top:52.98201pt;width:153.667476pt;height:11.5pt;mso-position-horizontal-relative:page;mso-position-vertical-relative:page;z-index:-218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1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29.880005pt;margin-top:53.061035pt;width:15.536001pt;height:14pt;mso-position-horizontal-relative:page;mso-position-vertical-relative:page;z-index:-217" type="#_x0000_t202" filled="f" stroked="f">
          <v:textbox inset="0,0,0,0">
            <w:txbxContent>
              <w:p>
                <w:pPr>
                  <w:pStyle w:val="BodyText"/>
                  <w:spacing w:line="268" w:lineRule="exact"/>
                  <w:ind w:right="0"/>
                  <w:jc w:val="left"/>
                  <w:rPr>
                    <w:rFonts w:ascii="Courier New" w:hAnsi="Courier New" w:cs="Courier New" w:eastAsia="Courier New"/>
                  </w:rPr>
                </w:pP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95"/>
                  </w:rPr>
                  <w:t>AN</w:t>
                </w:r>
                <w:r>
                  <w:rPr>
                    <w:rFonts w:ascii="Courier New" w:hAnsi="Courier New" w:cs="Courier New" w:eastAsia="Courier New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6.76001pt;margin-top:53.627167pt;width:185.5742pt;height:11pt;mso-position-horizontal-relative:page;mso-position-vertical-relative:page;z-index:-216" type="#_x0000_t202" filled="f" stroked="f">
          <v:textbox inset="0,0,0,0">
            <w:txbxContent>
              <w:p>
                <w:pPr>
                  <w:tabs>
                    <w:tab w:pos="3586" w:val="left" w:leader="none"/>
                  </w:tabs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18"/>
                    <w:szCs w:val="18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w w:val="99"/>
                    <w:sz w:val="18"/>
                    <w:szCs w:val="18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w w:val="100"/>
                    <w:sz w:val="18"/>
                    <w:szCs w:val="18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8"/>
                    <w:szCs w:val="18"/>
                    <w:u w:val="single" w:color="000000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8"/>
                    <w:szCs w:val="18"/>
                    <w:u w:val="none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8"/>
                    <w:szCs w:val="18"/>
                    <w:u w:val="none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8.200001pt;margin-top:53.222012pt;width:237.44pt;height:12.46pt;mso-position-horizontal-relative:page;mso-position-vertical-relative:page;z-index:-215" type="#_x0000_t202" filled="f" stroked="f">
          <v:textbox inset="0,0,0,0">
            <w:txbxContent>
              <w:p>
                <w:pPr>
                  <w:tabs>
                    <w:tab w:pos="3653" w:val="left" w:leader="none"/>
                    <w:tab w:pos="4728" w:val="left" w:leader="none"/>
                  </w:tabs>
                  <w:spacing w:line="233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w w:val="105"/>
                    <w:position w:val="2"/>
                    <w:sz w:val="19"/>
                    <w:szCs w:val="19"/>
                  </w:rPr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2"/>
                    <w:sz w:val="19"/>
                    <w:szCs w:val="19"/>
                    <w:u w:val="single" w:color="000000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2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0"/>
                    <w:sz w:val="19"/>
                    <w:szCs w:val="19"/>
                    <w:u w:val="single" w:color="000000"/>
                  </w:rPr>
                  <w:t>ANEXO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2"/>
                    <w:w w:val="105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position w:val="0"/>
                    <w:sz w:val="19"/>
                    <w:szCs w:val="19"/>
                    <w:u w:val="single" w:color="000000"/>
                  </w:rPr>
                  <w:t>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99"/>
                    <w:position w:val="0"/>
                    <w:sz w:val="19"/>
                    <w:szCs w:val="19"/>
                    <w:u w:val="single" w:color="00000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single" w:color="000000"/>
                  </w:rPr>
                  <w:tab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position w:val="0"/>
                    <w:sz w:val="19"/>
                    <w:szCs w:val="19"/>
                    <w:u w:val="none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2.279999pt;margin-top:52.98201pt;width:151.509881pt;height:11.5pt;mso-position-horizontal-relative:page;mso-position-vertical-relative:page;z-index:-214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Sábado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3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9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5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diciembre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7"/>
                    <w:w w:val="105"/>
                    <w:sz w:val="19"/>
                    <w:szCs w:val="19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2022.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1.23999pt;margin-top:54.182011pt;width:40.383802pt;height:11.5pt;mso-position-horizontal-relative:page;mso-position-vertical-relative:page;z-index:-213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5"/>
                    <w:sz w:val="19"/>
                    <w:szCs w:val="19"/>
                  </w:rPr>
                  <w:t>OFICIAL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4"/>
      <w:numFmt w:val="upperRoman"/>
      <w:lvlText w:val="%1."/>
      <w:lvlJc w:val="left"/>
      <w:pPr>
        <w:ind w:hanging="735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1">
      <w:start w:val="8"/>
      <w:numFmt w:val="upperRoman"/>
      <w:lvlText w:val="%2."/>
      <w:lvlJc w:val="left"/>
      <w:pPr>
        <w:ind w:hanging="874"/>
        <w:jc w:val="right"/>
      </w:pPr>
      <w:rPr>
        <w:rFonts w:hint="default" w:ascii="Arial" w:hAnsi="Arial" w:eastAsia="Arial"/>
        <w:b/>
        <w:bCs/>
        <w:w w:val="97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60"/>
      <w:outlineLvl w:val="1"/>
    </w:pPr>
    <w:rPr>
      <w:rFonts w:ascii="Arial" w:hAnsi="Arial" w:eastAsia="Arial"/>
      <w:b/>
      <w:bCs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header" Target="header3.xml"/><Relationship Id="rId12" Type="http://schemas.openxmlformats.org/officeDocument/2006/relationships/image" Target="media/image5.png"/><Relationship Id="rId13" Type="http://schemas.openxmlformats.org/officeDocument/2006/relationships/header" Target="header4.xml"/><Relationship Id="rId14" Type="http://schemas.openxmlformats.org/officeDocument/2006/relationships/image" Target="media/image6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2023-01-26T13:04:34Z</dcterms:created>
  <dcterms:modified xsi:type="dcterms:W3CDTF">2023-01-26T13:04:34Z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2023-01-26T00:00:00Z</vt:filetime>
  </property>
  <property fmtid="{D5CDD505-2E9C-101B-9397-08002B2CF9AE}" pid="3" name="LastSaved">
    <vt:filetime>2023-01-26T00:00:00Z</vt:filetime>
  </property>
</Properties>
</file>